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54" w:rsidRDefault="00C649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Конспект занятия</w:t>
      </w:r>
      <w:r w:rsidR="00615B62">
        <w:rPr>
          <w:rFonts w:ascii="Times New Roman" w:hAnsi="Times New Roman" w:cs="Times New Roman"/>
          <w:b/>
          <w:sz w:val="28"/>
          <w:szCs w:val="32"/>
          <w:lang w:val="ru-RU"/>
        </w:rPr>
        <w:t xml:space="preserve"> 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>Педагог: Низамова Эльвира Вячеславовна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>Д/о Art-студия, группа 2.4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Тема</w:t>
      </w:r>
      <w:r>
        <w:rPr>
          <w:rFonts w:ascii="Times New Roman" w:hAnsi="Times New Roman" w:cs="Times New Roman"/>
          <w:sz w:val="28"/>
          <w:szCs w:val="32"/>
          <w:lang w:val="ru-RU"/>
        </w:rPr>
        <w:t>: «Первый снег. Нюанс»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Цель</w:t>
      </w:r>
      <w:r>
        <w:rPr>
          <w:rFonts w:ascii="Times New Roman" w:hAnsi="Times New Roman" w:cs="Times New Roman"/>
          <w:sz w:val="28"/>
          <w:szCs w:val="32"/>
          <w:lang w:val="ru-RU"/>
        </w:rPr>
        <w:t>: формирование у обучающихся навыков создания композиции с применением цветового нюанса.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Задачи</w:t>
      </w:r>
      <w:r>
        <w:rPr>
          <w:rFonts w:ascii="Times New Roman" w:hAnsi="Times New Roman" w:cs="Times New Roman"/>
          <w:sz w:val="28"/>
          <w:szCs w:val="32"/>
          <w:lang w:val="ru-RU"/>
        </w:rPr>
        <w:t>: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 xml:space="preserve">- выявить степень заинтересованности </w:t>
      </w:r>
      <w:r>
        <w:rPr>
          <w:rFonts w:ascii="Times New Roman" w:hAnsi="Times New Roman" w:cs="Times New Roman"/>
          <w:sz w:val="28"/>
          <w:szCs w:val="32"/>
          <w:lang w:val="ru-RU"/>
        </w:rPr>
        <w:t>обучающихся к искусству и природе;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>- создать условия для эмоционального воспроизведения картин художников;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>- уметь создавать композицию с использованием техники рисования гуашью;</w:t>
      </w:r>
    </w:p>
    <w:p w:rsidR="00E63D54" w:rsidRDefault="00615B62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sz w:val="28"/>
          <w:szCs w:val="32"/>
          <w:lang w:val="ru-RU"/>
        </w:rPr>
        <w:t>- мотивировать обучающихся на активную работу во время урока, развивать эстет</w:t>
      </w:r>
      <w:r>
        <w:rPr>
          <w:rFonts w:ascii="Times New Roman" w:hAnsi="Times New Roman" w:cs="Times New Roman"/>
          <w:sz w:val="28"/>
          <w:szCs w:val="32"/>
          <w:lang w:val="ru-RU"/>
        </w:rPr>
        <w:t>ические чувства, эмоциональную отзывчивость, фантазию.</w:t>
      </w:r>
    </w:p>
    <w:p w:rsidR="00E63D54" w:rsidRDefault="00615B62" w:rsidP="00C649C8">
      <w:pPr>
        <w:spacing w:line="240" w:lineRule="auto"/>
        <w:rPr>
          <w:rFonts w:ascii="Times New Roman" w:hAnsi="Times New Roman" w:cs="Times New Roman"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Оборудование</w:t>
      </w:r>
      <w:r>
        <w:rPr>
          <w:rFonts w:ascii="Times New Roman" w:hAnsi="Times New Roman" w:cs="Times New Roman"/>
          <w:sz w:val="28"/>
          <w:szCs w:val="32"/>
          <w:lang w:val="ru-RU"/>
        </w:rPr>
        <w:t>: мультимедийный проектор, компьютер, альбомные листы  А 3, гуашь, кисти, палитра, вода, карточки для дидактической игры, лист бумаги для доски.</w:t>
      </w:r>
    </w:p>
    <w:tbl>
      <w:tblPr>
        <w:tblStyle w:val="af3"/>
        <w:tblW w:w="0" w:type="auto"/>
        <w:tblLayout w:type="fixed"/>
        <w:tblLook w:val="04A0"/>
      </w:tblPr>
      <w:tblGrid>
        <w:gridCol w:w="675"/>
        <w:gridCol w:w="4535"/>
        <w:gridCol w:w="9576"/>
      </w:tblGrid>
      <w:tr w:rsidR="00E63D54">
        <w:tc>
          <w:tcPr>
            <w:tcW w:w="675" w:type="dxa"/>
          </w:tcPr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4535" w:type="dxa"/>
          </w:tcPr>
          <w:p w:rsidR="00E63D54" w:rsidRPr="00C649C8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 w:rsidRPr="00C649C8"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 xml:space="preserve">            Этапы работы</w:t>
            </w:r>
          </w:p>
        </w:tc>
        <w:tc>
          <w:tcPr>
            <w:tcW w:w="9576" w:type="dxa"/>
          </w:tcPr>
          <w:p w:rsidR="00E63D54" w:rsidRPr="00C649C8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 w:rsidRPr="00C649C8"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 xml:space="preserve">                </w:t>
            </w:r>
            <w:r w:rsidRPr="00C649C8"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 xml:space="preserve">                    Содержание этапа   </w:t>
            </w:r>
          </w:p>
          <w:p w:rsidR="00C649C8" w:rsidRPr="00C649C8" w:rsidRDefault="00C649C8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</w:p>
        </w:tc>
      </w:tr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1.</w:t>
            </w: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Организационный момент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создать условия для положительного настроя на урок;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сконцентрировать внимание обучающихся на начальном этапе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урока.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подготовиться к продуктивной работе на уроке.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приветственное слово учителя;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создание ситуации успеха.</w:t>
            </w: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- Здравствуйте, ребята! Я рада видеть вас на занятии.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Проверим готовность к уроку. Дома вам нужно было подготовить гуашевые краски, широ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кие кисти, альбомные листы, салфетки. Посмотрите друг на друга, улыбнитесь и с хорошим настроением начнём урок. Желаю вам творческих успехов.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</w:tr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2.</w:t>
            </w: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Актуализация опорных знаний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выявить знания обучающихся о признаках и времени года – зим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а;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побуждать обучающихся к активности при систематизации знаний о содержании загадок и пословиц.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различать загадки и пословицы.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активиза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ция познавательной деятельности с использованием информационно-коммуникационных технологий;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беседа по вопросам;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- поощрения;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создание ситуации успеха;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развитие эмпатии;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коррекция.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lastRenderedPageBreak/>
              <w:t xml:space="preserve">Беседа по вопросам.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Ребята, какой месяц наступил?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 какому вре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мени года относится декабрь?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Назовите характерные признаки зимы.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-Какие впечатления вы испытывали когда увидели первый снег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Использование информационно-коммуникационных технологий.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Прочитайте загадку (слайд 1)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На д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воре белым-бело,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Будто пухом намело,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Встали ребятишки на коньки и лыжи.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И весёлый хоровод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Запускает Новы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й год.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Вот она пришла кума –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Раскрасавица …              (зима)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 чём мы будем говорить на уроке? (слайд 2)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Как вы понимаете смысл пословицы.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На дворе горой, а в избе водой. О ч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ём говорится в этой пословице?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Чего мы в первые дни зимы больше всего ждём?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Назовите тему урока.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- Чему мы учимся на уроках изобразительного искусства?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Формулировка цели урока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 нарисовать свои композиции на тему «Первый снег», используя гуашевые краски</w:t>
            </w:r>
          </w:p>
        </w:tc>
      </w:tr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3.</w:t>
            </w: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Изучение нового материала.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направить учебную деятельность обучающихся на восприятие, осознание, систематизацию знаний о картинах русских художников;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создать условия для ознакомления обучающихся с картинами художников;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-познакомить обучающихся с техникой рисования восковыми мелками и акварели;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побуждать обучающихся к активности при изучении нового материала.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учиться рассматривать картины и их особенности;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познакомиться с техникой рисования во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сковыми мелками и акварелью;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объяснительно-иллюстративный с использованием информационно-коммуникационных технологий;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беседа по вопросам;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рассматривание картин;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поощрение ответов обучающихся;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развитие познавательного интереса у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обучающихся к данной технике изображения.</w:t>
            </w: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lastRenderedPageBreak/>
              <w:t>Беседа по вопросам. Просмотр картин художников с помощью информационно-коммуникационных технологий.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Ребята, где можно увидеть снег, который  не тает, луг, на котором всегда цветут цветы, осенние деревья, с ветве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й которых никогда не облетают листья.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Да, на полотнах художников. Сегодня вы - зрители, как бы входите в картину. И  тогда глаза художников становятся вашими глазами, их впечатления – вашими впечатлениями.   В этом нам помогут  стихи замечательных поэтов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.  Прочитайте отрывок из стихотворения С.Михалкова «Белые стихи» (слайд 3 )                                    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Снег кружится, снег ложится.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Снег! Снег! Снег!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Рады снегу зверь и птица и, конечно, человек!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Ночью буря бушевала, а с рассветом на село,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На пруды, на сад пустынный первым снегом понесло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Выпал снег – упал мороз!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Кошка снегом моет нос.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У щенка на чёрной спинке тают белые снежинки!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                             (слайд 4)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Понравилось стихотворение?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Что вас взволновало, какие чувства  вызвало?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- Человека всегда волнуют первые весенние цветы, первый майский гром, первый снег. И для маленького и для взрослого это становится событием. Наверное, как для этого папы и его сыни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шки (слайд 5) первый снег стал событием.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Папа! Глянь-ка из окошка –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Знать вчера недаром кошка умывала нос;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Грязи нет, весь двор одело,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Посветлело, поб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елело.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Эта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картина современного автора  называется «Первый снег», как и картина известного русского художника Аркадия Александровича Пластова.  (слайд 6)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Рассмотрите внимательно картину. Как вы думаете, почему художник назвал её «Первый снег»? (ответ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ы детей)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Обобщение учителя: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Дети утром проснулись, выглянули в окно и удивились: за одну ночь всё стало белым-бело.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Снег пушистый, серебристый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Мягким стелется ковром.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И снежинки, как пушинки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Вьются весело кругом.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Почему дети так обрадовались снегу?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Много выпало снега?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Снега много, но по картине все же видно, что он первый.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Кого вы видите около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лужи?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Что ворона делает?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Серо-черная ворона хорошо выделяется на снегу, подчёркивая его белизну.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Вы заметили, что снег не всегда кажется нам белым. Какие оттенки вы видите на картине? Какую цветовую гамму использует художник , изображая снег?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Какое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настроение вызывает у вас эта картина?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Краски – это цвет, а цвет – это душа живописи. Для того, чтобы передать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богатство и красоту окружающего мира художник и пишет теми цветами,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который он воспринимает в определенной среде. Локальный цвет, и цвет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восприни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маемый живописцем-не одинаковы. Если, например, в картине снег написать только белым цветом, впечатления снега не будет-будет просто белое пятно. Это происходит потому, что белый снег имеет множество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оттенков - розовых, голубых, фиолетовых. Посмотрите, как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написан снег в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картине В.И.Сурикова «Боярыня Морозова»!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Определение: Нюанс - это едва уловимый переход, оттенок в цвете, звуке, форме. Нюанс в живописи – это сближение цвето - тональных отношений.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Рассмотрение на доске композиции в технике рисования гуаш</w:t>
            </w: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 xml:space="preserve">ью.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Как называется эта композиция?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Что означают снежинки, звёздочки, завитушки на этой композиции?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В какой технике она выполнена?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</w:tr>
      <w:tr w:rsidR="00E63D54">
        <w:tc>
          <w:tcPr>
            <w:tcW w:w="675" w:type="dxa"/>
          </w:tcPr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Физкультурная минутка.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создать условия для снятия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перенапряжения, успешного обучения школьников и сохранения их здоровья.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Цель для обучающихся: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получить эмоциональную разгрузку.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 xml:space="preserve">    Слайд 7                                     Кружатся снежинки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              Вих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рем серебристым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             Сядем, сжав пружинки,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              Распрямимся быстро!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          Пухом серебристым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Кружит снег в раздолье!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    Кружат фигуристы на ледовом поле!                               </w:t>
            </w:r>
          </w:p>
        </w:tc>
      </w:tr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5.</w:t>
            </w: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Закрепление учебного материала. Практическая деятельность.</w:t>
            </w:r>
          </w:p>
          <w:p w:rsidR="00E63D54" w:rsidRDefault="00E63D54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организовать и направить учебную деятельность обучающихся на практическое выполнение задания – рисование восковыми мелками по теме «Первый снег»;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создавать условия для формирования у обучающихся умения самостоятельно находить пути решения при выполнени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и творческого задания;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организовать выявление причин затруднений при выполнении работы.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: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 уметь и понимать значение цвета при выполнении творческого задания;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учиться работать в паре, умению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помогать друг другу;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освоить худож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ественные приёмы в работе с восковым мелком и акварелью;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создать свою композицию на  тему «Первый снег».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контроля и самоконтроля;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дидактическая игра;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музыкальное и литературное сопровождение;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самопроверка и взаимопроверка, контроль, корр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екция выполнения работ, рефлексия,эмпатия.</w:t>
            </w: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Дидактическая игра с использованием карточек.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Каждый из вас уже видит, чувствует свою композицию, свой рисунок. Теперь определимся с цветовой палитрой.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Задание детям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соберите букет для Снегурочки (холодная цветовая гамма) и букет для Солнечного лучика (тёплая цветовая гамма). (слайд 8)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Проверка задания при помощи консультантов, оказание помощи.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Приходим к  выводу: для того, чтобы нарисовать снег, нам понадобится хо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лодная цветовая гамма, в которую входят все оттенки синего цвета.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 xml:space="preserve">Демонстрация работы консультантом на доске. 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Рисовать будем на формате А3, придумайте свою композицию первого снега, нанесите предварительный рисунок карандашом, затем приступайте к рабо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те с гуашью, не забывая использовать нюанс  при изображении снега. Выполните работу самостоятельно, если возникнут трудности, буду рада помочь. Я желаю вам творческих успехов словами Маргариты Алигер: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И тогда уж, собрав во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едино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Все усилья, раздумья, пути,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Нарисуем такую картину,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                                Что не сможем мы глаз отвести.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Поможет вам в работе прекрасная музыка П.И.Чайковского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из цикла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«Времена года» «Декабрь».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Педагог и консультанты помогают советами в творческой работе.</w:t>
            </w:r>
          </w:p>
        </w:tc>
      </w:tr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6.</w:t>
            </w:r>
          </w:p>
        </w:tc>
        <w:tc>
          <w:tcPr>
            <w:tcW w:w="453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Итог урока. Рефлексия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содействовать осознанию  обучающимися своей учебной деятельности;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организовать рефлексию и самооценку обуч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ающихся собственной учебной деятельности.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осознание своей собственной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деятельности;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самооценка результатов своей деятельности.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информационно-обобщающий;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самоконтроля и рефлексии.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957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lastRenderedPageBreak/>
              <w:t>Выставка детских работ на доске.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 Поощрение работ детей, мнение консультанта, его советы.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Вместе полюбуемся замечательными композициями, которые вы сегодня сотворили.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 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u w:val="single"/>
                <w:lang w:val="ru-RU"/>
              </w:rPr>
              <w:t>Рефлексия. Беседа по вопросам. Использование сигнальных карточек.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Так какого цвета первый снег?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Удалось нам создать  снежные  композиции?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Какую технику мы применили?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При помощи Снегурочки или Солнечного лучика покажите,  всё ли получилось у вас на уроке?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</w:tr>
    </w:tbl>
    <w:p w:rsidR="00E63D54" w:rsidRDefault="00E63D54">
      <w:pPr>
        <w:rPr>
          <w:rFonts w:ascii="Times New Roman" w:hAnsi="Times New Roman" w:cs="Times New Roman"/>
          <w:sz w:val="28"/>
          <w:szCs w:val="32"/>
          <w:lang w:val="ru-RU"/>
        </w:rPr>
      </w:pPr>
    </w:p>
    <w:tbl>
      <w:tblPr>
        <w:tblStyle w:val="af3"/>
        <w:tblW w:w="0" w:type="auto"/>
        <w:tblLook w:val="04A0"/>
      </w:tblPr>
      <w:tblGrid>
        <w:gridCol w:w="675"/>
        <w:gridCol w:w="4536"/>
        <w:gridCol w:w="9575"/>
      </w:tblGrid>
      <w:tr w:rsidR="00E63D54">
        <w:tc>
          <w:tcPr>
            <w:tcW w:w="675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7.</w:t>
            </w:r>
          </w:p>
        </w:tc>
        <w:tc>
          <w:tcPr>
            <w:tcW w:w="4536" w:type="dxa"/>
          </w:tcPr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Домашнее задание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учителя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- обеспечить  возможность успешного выполнения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домашнего задания;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развивать познавательный интерес при выполнении творческого задания.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Цель для обучающихся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применять знания о технике рисования восковыми мелками и акварели;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развивать творческие способности.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>Методы: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 xml:space="preserve">концентрация внимания детей на 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увиденном и умении перенести это на бумагу;</w:t>
            </w: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формирование ответственности.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</w:tc>
        <w:tc>
          <w:tcPr>
            <w:tcW w:w="9575" w:type="dxa"/>
          </w:tcPr>
          <w:p w:rsidR="00E63D54" w:rsidRDefault="00615B62">
            <w:pPr>
              <w:pStyle w:val="af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lastRenderedPageBreak/>
              <w:t>Прогуляться  с родителями по городу, скверам, набережной.</w:t>
            </w:r>
          </w:p>
          <w:p w:rsidR="00E63D54" w:rsidRDefault="00615B62">
            <w:pPr>
              <w:pStyle w:val="af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Обратить внимание на красивые места в парках и скверах с целью изображения их по пам</w:t>
            </w: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яти на листе бумаги.</w:t>
            </w:r>
          </w:p>
          <w:p w:rsidR="00E63D54" w:rsidRDefault="00615B62">
            <w:pPr>
              <w:pStyle w:val="af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Подготовить к следующему уроку альбомные листы, акварель, кисточки, палитру, стаканчики для воды, тряпочки.</w:t>
            </w:r>
          </w:p>
          <w:p w:rsidR="00E63D54" w:rsidRDefault="00E63D54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</w:p>
          <w:p w:rsidR="00E63D54" w:rsidRDefault="00615B62">
            <w:pPr>
              <w:rPr>
                <w:rFonts w:ascii="Times New Roman" w:hAnsi="Times New Roman" w:cs="Times New Roman"/>
                <w:sz w:val="28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32"/>
                <w:lang w:val="ru-RU"/>
              </w:rPr>
              <w:t>- Урок окончен. Убираем за собой рабочее место. (слайд 9)</w:t>
            </w:r>
          </w:p>
        </w:tc>
      </w:tr>
    </w:tbl>
    <w:p w:rsidR="00E63D54" w:rsidRDefault="00E63D54">
      <w:pPr>
        <w:rPr>
          <w:rFonts w:ascii="Times New Roman" w:hAnsi="Times New Roman" w:cs="Times New Roman"/>
          <w:sz w:val="28"/>
          <w:szCs w:val="32"/>
          <w:lang w:val="ru-RU"/>
        </w:rPr>
      </w:pPr>
    </w:p>
    <w:sectPr w:rsidR="00E63D54" w:rsidSect="00E63D5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B62" w:rsidRDefault="00615B62">
      <w:pPr>
        <w:spacing w:after="0" w:line="240" w:lineRule="auto"/>
      </w:pPr>
      <w:r>
        <w:separator/>
      </w:r>
    </w:p>
  </w:endnote>
  <w:endnote w:type="continuationSeparator" w:id="0">
    <w:p w:rsidR="00615B62" w:rsidRDefault="0061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B62" w:rsidRDefault="00615B62">
      <w:pPr>
        <w:spacing w:after="0" w:line="240" w:lineRule="auto"/>
      </w:pPr>
      <w:r>
        <w:separator/>
      </w:r>
    </w:p>
  </w:footnote>
  <w:footnote w:type="continuationSeparator" w:id="0">
    <w:p w:rsidR="00615B62" w:rsidRDefault="0061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712F"/>
    <w:multiLevelType w:val="hybridMultilevel"/>
    <w:tmpl w:val="CEAC51F2"/>
    <w:lvl w:ilvl="0" w:tplc="0B0871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D0AFB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AA6C2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3CCEAC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48C12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BF23D9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6E2F5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23215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0FA59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33C665E2"/>
    <w:multiLevelType w:val="hybridMultilevel"/>
    <w:tmpl w:val="B47C6F1E"/>
    <w:lvl w:ilvl="0" w:tplc="46F0FA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91A7CD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A04805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406C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9460FC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AE4E5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C2A0F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BF8E85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DE482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44A35691"/>
    <w:multiLevelType w:val="hybridMultilevel"/>
    <w:tmpl w:val="9AFAE302"/>
    <w:lvl w:ilvl="0" w:tplc="66426B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40F880">
      <w:start w:val="1"/>
      <w:numFmt w:val="lowerLetter"/>
      <w:lvlText w:val="%2."/>
      <w:lvlJc w:val="left"/>
      <w:pPr>
        <w:ind w:left="1440" w:hanging="360"/>
      </w:pPr>
    </w:lvl>
    <w:lvl w:ilvl="2" w:tplc="0706BD58">
      <w:start w:val="1"/>
      <w:numFmt w:val="lowerRoman"/>
      <w:lvlText w:val="%3."/>
      <w:lvlJc w:val="right"/>
      <w:pPr>
        <w:ind w:left="2160" w:hanging="180"/>
      </w:pPr>
    </w:lvl>
    <w:lvl w:ilvl="3" w:tplc="4CF016CC">
      <w:start w:val="1"/>
      <w:numFmt w:val="decimal"/>
      <w:lvlText w:val="%4."/>
      <w:lvlJc w:val="left"/>
      <w:pPr>
        <w:ind w:left="2880" w:hanging="360"/>
      </w:pPr>
    </w:lvl>
    <w:lvl w:ilvl="4" w:tplc="E0163CB6">
      <w:start w:val="1"/>
      <w:numFmt w:val="lowerLetter"/>
      <w:lvlText w:val="%5."/>
      <w:lvlJc w:val="left"/>
      <w:pPr>
        <w:ind w:left="3600" w:hanging="360"/>
      </w:pPr>
    </w:lvl>
    <w:lvl w:ilvl="5" w:tplc="6AF6BCBC">
      <w:start w:val="1"/>
      <w:numFmt w:val="lowerRoman"/>
      <w:lvlText w:val="%6."/>
      <w:lvlJc w:val="right"/>
      <w:pPr>
        <w:ind w:left="4320" w:hanging="180"/>
      </w:pPr>
    </w:lvl>
    <w:lvl w:ilvl="6" w:tplc="0CA2ED52">
      <w:start w:val="1"/>
      <w:numFmt w:val="decimal"/>
      <w:lvlText w:val="%7."/>
      <w:lvlJc w:val="left"/>
      <w:pPr>
        <w:ind w:left="5040" w:hanging="360"/>
      </w:pPr>
    </w:lvl>
    <w:lvl w:ilvl="7" w:tplc="E1B220AA">
      <w:start w:val="1"/>
      <w:numFmt w:val="lowerLetter"/>
      <w:lvlText w:val="%8."/>
      <w:lvlJc w:val="left"/>
      <w:pPr>
        <w:ind w:left="5760" w:hanging="360"/>
      </w:pPr>
    </w:lvl>
    <w:lvl w:ilvl="8" w:tplc="82BAB14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01BCE"/>
    <w:multiLevelType w:val="hybridMultilevel"/>
    <w:tmpl w:val="A350BA42"/>
    <w:lvl w:ilvl="0" w:tplc="F5126B6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50887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E9E8C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C76F8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E1C10D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D28AB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21E87B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660E2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81ACB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6F027E42"/>
    <w:multiLevelType w:val="hybridMultilevel"/>
    <w:tmpl w:val="09D239F6"/>
    <w:lvl w:ilvl="0" w:tplc="E32CD2B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73271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1C2CB4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1B464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CDCD19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D6DEE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EF230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EEE0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BF2683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7EE90B48"/>
    <w:multiLevelType w:val="hybridMultilevel"/>
    <w:tmpl w:val="DD0CAD08"/>
    <w:lvl w:ilvl="0" w:tplc="93A6EC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59ED9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5724D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A62C2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2DAC50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8E682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AA668E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88B69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B7ADA3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D54"/>
    <w:rsid w:val="00615B62"/>
    <w:rsid w:val="00C649C8"/>
    <w:rsid w:val="00E6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63D5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63D5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63D5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63D5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63D5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63D5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63D5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63D5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63D5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E63D5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63D5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E63D5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63D5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E63D5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63D5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E63D5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63D5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63D5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63D5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63D5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63D5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63D5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D5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63D5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63D5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63D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63D5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E63D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E63D54"/>
  </w:style>
  <w:style w:type="paragraph" w:customStyle="1" w:styleId="Footer">
    <w:name w:val="Footer"/>
    <w:basedOn w:val="a"/>
    <w:link w:val="CaptionChar"/>
    <w:uiPriority w:val="99"/>
    <w:unhideWhenUsed/>
    <w:rsid w:val="00E63D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E63D5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63D5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63D54"/>
  </w:style>
  <w:style w:type="table" w:customStyle="1" w:styleId="TableGridLight">
    <w:name w:val="Table Grid Light"/>
    <w:basedOn w:val="a1"/>
    <w:uiPriority w:val="59"/>
    <w:rsid w:val="00E63D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63D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E63D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E63D54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63D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63D54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63D5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E63D54"/>
    <w:rPr>
      <w:sz w:val="18"/>
    </w:rPr>
  </w:style>
  <w:style w:type="character" w:styleId="ad">
    <w:name w:val="footnote reference"/>
    <w:basedOn w:val="a0"/>
    <w:uiPriority w:val="99"/>
    <w:unhideWhenUsed/>
    <w:rsid w:val="00E63D5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63D5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E63D54"/>
    <w:rPr>
      <w:sz w:val="20"/>
    </w:rPr>
  </w:style>
  <w:style w:type="character" w:styleId="af0">
    <w:name w:val="endnote reference"/>
    <w:basedOn w:val="a0"/>
    <w:uiPriority w:val="99"/>
    <w:semiHidden/>
    <w:unhideWhenUsed/>
    <w:rsid w:val="00E63D5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63D54"/>
    <w:pPr>
      <w:spacing w:after="57"/>
    </w:pPr>
  </w:style>
  <w:style w:type="paragraph" w:styleId="21">
    <w:name w:val="toc 2"/>
    <w:basedOn w:val="a"/>
    <w:next w:val="a"/>
    <w:uiPriority w:val="39"/>
    <w:unhideWhenUsed/>
    <w:rsid w:val="00E63D5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63D5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63D5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63D5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63D5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63D5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63D5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63D54"/>
    <w:pPr>
      <w:spacing w:after="57"/>
      <w:ind w:left="2268"/>
    </w:pPr>
  </w:style>
  <w:style w:type="paragraph" w:styleId="af1">
    <w:name w:val="TOC Heading"/>
    <w:uiPriority w:val="39"/>
    <w:unhideWhenUsed/>
    <w:rsid w:val="00E63D54"/>
  </w:style>
  <w:style w:type="paragraph" w:styleId="af2">
    <w:name w:val="table of figures"/>
    <w:basedOn w:val="a"/>
    <w:next w:val="a"/>
    <w:uiPriority w:val="99"/>
    <w:unhideWhenUsed/>
    <w:rsid w:val="00E63D54"/>
    <w:pPr>
      <w:spacing w:after="0"/>
    </w:pPr>
  </w:style>
  <w:style w:type="table" w:styleId="af3">
    <w:name w:val="Table Grid"/>
    <w:basedOn w:val="a1"/>
    <w:uiPriority w:val="59"/>
    <w:rsid w:val="00E63D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E63D54"/>
    <w:pPr>
      <w:ind w:left="720"/>
      <w:contextualSpacing/>
    </w:pPr>
  </w:style>
  <w:style w:type="paragraph" w:styleId="af5">
    <w:name w:val="Balloon Text"/>
    <w:basedOn w:val="a"/>
    <w:link w:val="af6"/>
    <w:uiPriority w:val="99"/>
    <w:semiHidden/>
    <w:unhideWhenUsed/>
    <w:rsid w:val="00E63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63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837DC4A-0EE3-487A-8A58-77DC9693A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1775</Words>
  <Characters>10118</Characters>
  <Application>Microsoft Office Word</Application>
  <DocSecurity>0</DocSecurity>
  <Lines>84</Lines>
  <Paragraphs>23</Paragraphs>
  <ScaleCrop>false</ScaleCrop>
  <Company/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Nastua</dc:creator>
  <cp:lastModifiedBy>user</cp:lastModifiedBy>
  <cp:revision>9</cp:revision>
  <dcterms:created xsi:type="dcterms:W3CDTF">2013-11-22T10:20:00Z</dcterms:created>
  <dcterms:modified xsi:type="dcterms:W3CDTF">2022-01-19T05:59:00Z</dcterms:modified>
</cp:coreProperties>
</file>